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</w:rPr>
      </w:pPr>
      <w:r>
        <w:rPr>
          <w:rFonts w:hint="eastAsia"/>
        </w:rPr>
        <w:t>HelloWorld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1615440" cy="1564005"/>
                  <wp:effectExtent l="0" t="0" r="0" b="571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440" cy="156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4"/>
                <w:szCs w:val="24"/>
                <w:shd w:val="clear" w:fill="272822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</w:t>
      </w:r>
    </w:p>
    <w:tbl>
      <w:tblPr>
        <w:tblStyle w:val="6"/>
        <w:tblW w:w="913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33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drawing>
                <wp:inline distT="0" distB="0" distL="114300" distR="114300">
                  <wp:extent cx="1741805" cy="2026920"/>
                  <wp:effectExtent l="0" t="0" r="10795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805" cy="2026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DispatcherServlet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dispatcherServlet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org.springframework.web.servlet.DispatcherServlet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DispatcherServlet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的一个初始化参数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SpringMVC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配置文件的位置和名称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  实际上也可以不通过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contextConfigLocation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来配置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SpringMVC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的配置文件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而使用默认的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默认的配置文件为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: /WEB-INF/&lt;servlet-name&gt;-servlet.xml--&gt;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init-param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param-name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contextConfigLocation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param-name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param-value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classpath:springmvc.xml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param-value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init-param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 spring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web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应用在加载时就创建，而不是第一次请求时创建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load-on-startup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1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load-on-startup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dispatcherServlet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url-pattern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/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url-pattern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springmvc.xml</w:t>
      </w:r>
    </w:p>
    <w:tbl>
      <w:tblPr>
        <w:tblStyle w:val="6"/>
        <w:tblW w:w="919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3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xmlns:context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="http://www.springframework.org/schema/context"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http://www.springframework.org/schema/beans/spring-beans.xsd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http://www.springframework.org/schema/context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https://www.springframework.org/schema/context/spring-context.xsd"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配置自定扫描的包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context:component-scan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base-package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context:component-scan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配置视图解析器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如何把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handler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方法返回值解析为实际的物理视图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="org.springframework.web.servlet.view.InternalResourceViewResolver"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="prefix"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="/WEB-INF/views/"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="suffix"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=".jsp"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index.jsp</w:t>
      </w:r>
    </w:p>
    <w:tbl>
      <w:tblPr>
        <w:tblStyle w:val="6"/>
        <w:tblW w:w="900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01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="helloworld"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helloworld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success.jsp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h4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Sucess Page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h4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</w:rPr>
      </w:pPr>
      <w:r>
        <w:rPr>
          <w:rFonts w:hint="default"/>
        </w:rPr>
        <w:t>HelloWorld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标志为控制器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1.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@RequestMapping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注解来映射请求的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URL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2.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返回值会通过视图解析器解析为实际的物理视图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对于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InternalResourceViewResolver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视图解析器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会做如下的解析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通过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prefix + returnVal +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后缀 这样的方式得到实际的物理视图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然会做转发操作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/WEB-INF/views/success.jsp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@return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"/helloworld"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hello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"hello world"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drawing>
                <wp:inline distT="0" distB="0" distL="114300" distR="114300">
                  <wp:extent cx="1196340" cy="358140"/>
                  <wp:effectExtent l="0" t="0" r="7620" b="762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340" cy="358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</w:t>
      </w:r>
    </w:p>
    <w:tbl>
      <w:tblPr>
        <w:tblStyle w:val="6"/>
        <w:tblW w:w="96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661" w:type="dxa"/>
          </w:tcPr>
          <w:p>
            <w:r>
              <w:drawing>
                <wp:inline distT="0" distB="0" distL="114300" distR="114300">
                  <wp:extent cx="1734820" cy="1348740"/>
                  <wp:effectExtent l="0" t="0" r="2540" b="762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4820" cy="134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web-app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="http://xmlns.jcp.org/xml/ns/javaee"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="http://xmlns.jcp.org/xml/ns/javaee http://xmlns.jcp.org/xml/ns/javaee/web-app_4_0.xsd"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version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="4.0"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DispatcherServlet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dispatcherServlet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org.springframework.web.servlet.DispatcherServlet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DispatcherServlet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的一个初始化参数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SpringMVC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配置文件的位置和名称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      实际上也可以不通过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contextConfigLocation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来配置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SpringMVC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的配置文件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而使用默认的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默认的配置文件为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: /WEB-INF/&lt;servlet-name&gt;-servlet.xml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&lt;init-param&gt;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&lt;param-name&gt;contextConfigLocation&lt;/param-name&gt;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&lt;param-value&gt;classpath:springmvc.xml&lt;/param-value&gt;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&lt;/init-param&gt;--&gt;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&lt;!-- spring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web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应用在加载时就创建，而不是第一次请求时创建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load-on-startup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1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load-on-startup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dispatcherServlet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url-pattern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/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url-pattern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servlet-mapping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web-app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dispatcherServlet-servlet.xml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xmlns:context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="http://www.springframework.org/schema/context"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http://www.springframework.org/schema/beans/spring-beans.xsd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http://www.springframework.org/schema/context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https://www.springframework.org/schema/context/spring-context.xsd"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配置自定扫描的包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context:component-scan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base-package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context:component-scan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配置视图解析器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如何把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handler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方法返回值解析为实际的物理视图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="org.springframework.web.servlet.view.InternalResourceViewResolver"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="prefix"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="/WEB-INF/views/"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="suffix"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=".jsp"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RequestMapping_修饰类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sz w:val="18"/>
                <w:szCs w:val="18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="springmvc/testRequestMapping"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1. @RequestMapping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除了修饰方法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还可来修饰类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 2.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1).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类定义处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提供初步的请求映射信息。相对于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WEB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应用的根目录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2).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方法处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提供进一步的细分映射信息。 相对于类定义处的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URL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。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   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若类定义处未标注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，则方法处标记的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URL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相对于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WEB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应用的根目录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"/testRequestMapping"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"testRequestMapping"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2"/>
        <w:tabs>
          <w:tab w:val="left" w:pos="2239"/>
        </w:tabs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RequestMapping_请求方式</w:t>
      </w:r>
      <w:r>
        <w:rPr>
          <w:rFonts w:hint="eastAsia"/>
          <w:lang w:eastAsia="zh-CN"/>
        </w:rPr>
        <w:tab/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="springmvc/testMethod"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="POST"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="submit"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="submit"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="springmvc/testMethod"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Method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eastAsia" w:ascii="Consolas" w:hAnsi="Consolas" w:cs="Consolas"/>
                <w:color w:val="128A12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常用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method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属性来指定请求方式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eastAsia" w:ascii="Arial" w:hAnsi="Arial" w:cs="Arial"/>
                <w:color w:val="128A12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128A12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"/testMethod"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method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POST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testMethod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"testMethod"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RequestMapping_请求参数&amp;请求头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="springmvc/testParamsAndHeaders?username=atguigu&amp;age=11"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ParamsAndHeaders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了解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可以使用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params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和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headers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来更加精确的映射请求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params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和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headers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支持简单的表达式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@return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 headers = { "Accept-Language=en-US,zh;q=0.8" }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"testParamsAndHeaders"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params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{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"username"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"age!=10"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headers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{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"Accept-Language=zh-CN,zh;q=0.8"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testParamsAndHeaders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"testParamsAndHeaders"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RequestMapping_Ant 路径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="springmvc/testAntPath/mnxyz/abc"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AntPath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/* Ant  </w:t>
            </w:r>
            <w:r>
              <w:rPr>
                <w:rFonts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格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 xml:space="preserve">   资源地址支持 源地址支持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3 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种 种 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  ? 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匹文件名中一个字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  * 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匹文件名中任意字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  ** ** 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匹多 层径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  @RequestMapping 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还 支持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Ant  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URL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  /user/createUser: 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  /user/aaa/createUser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>/user/bbb/createUser  URL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  /user/*createUser: 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  /user/createUser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>/user/aaa/bbb/createUser  URL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  /user/createUser??: 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–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  /user/createUseraa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、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>/user/createUserbb  URL*/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"/testAntPath/*/abc"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testAntPath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"testAntPath"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RequestMapping_PathVariable注解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="springmvc/testPathVariable/1"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PathVariable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@PathVariable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可以来映射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URL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中的占位符到目标方法的参数中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@return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@PathVariable(value="id")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是默认值，可以不写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"/testPathVariable/{id}"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testPathVariable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@PathVariable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"testPathVariable: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RequestMapping_HiddenHttpMethodFilter 过滤器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web.xml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org.springframework.web.filter.HiddenHttpMethodFilter: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540" w:firstLineChars="300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可以把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POST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请求转为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DELETE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POST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请求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filter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filter-name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HiddenHttpMethodFilter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filter-name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filter-class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900" w:firstLineChars="500"/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org.springframework.web.filter.HiddenHttpMethodFilter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720" w:firstLineChars="400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filter-class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filter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filter-mapping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filter-name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HiddenHttpMethodFilter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filter-name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过滤所有请求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url-pattern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/*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url-pattern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filter-mapping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="springmvc/testRest/1"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="post"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="hidden"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="_method"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="PUT"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="submit"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="TestRest PUT"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="springmvc/testRest/1"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="post"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="hidden"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="_method"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="DELETE"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="submit"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="TestRest DELETE"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="springmvc/testRest"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="post"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="submit"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="TestRest POST"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="springmvc/testRest/1"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Rest Get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Rest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风格的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URL.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以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CRUD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为例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新增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: /order POST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修改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: /order/1 PUT update?id=1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获取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: /order/1 GET get?id=1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删除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: /order/1 DELETE delete?id=1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如何发送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PUT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请求和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DELETE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请求呢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?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1.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需要配置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HiddenHttpMethodFilter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2.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需要发送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POST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请求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3.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需要在发送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POST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请求时携带一个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name="_method"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的隐藏域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值为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DELETE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或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PUT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SpringMVC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的目标方法中如何得到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id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呢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?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@PathVariable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注解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"/testRest/{id}"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method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PUT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testRestPut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@PathVariable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"testRest Put: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"/testRest/{id}"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method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DELETE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testRestDelete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@PathVariable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"testRest Delete: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"/testRest"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method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POST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testRest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"testRest POST"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"/testRest/{id}"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method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GET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testRest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@PathVariable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"testRest GET: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RequestParam 注解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="springmvc/testRequestParam?username=atguigu&amp;age=11"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@RequestParam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来映射请求参数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值即请求参数的参数名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required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该参数是否必须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默认为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true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defaultValue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请求参数的默认值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"/testRequestParam"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"username"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"age"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required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false,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defaultValue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"testRequestParam, username: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 xml:space="preserve">un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", age: 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RequestHeader 注解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="springmvc/testRequestHeader"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RequestHeader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了解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映射请求头信息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用法同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@RequestParam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获取请求头信息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"/testRequestHeader"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testRequestHeader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@RequestHeader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"Accept-Language"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"testRequestHeader, Accept-Language: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CookieValue 注解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="springmvc/testCookieValue"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CookieValue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了解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@CookieValue: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映射一个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Cookie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值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属性同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@RequestParammodelAttribute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"/testCookieValue"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testCookieValue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@CookieValue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"JSESSIONID"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sessionId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"testCookieValue: sessionId: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sessionId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使用POJO作为参数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User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int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address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getPassword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setPassword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password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getEmail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setEmail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email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getAddress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address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setAddress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address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address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"User{"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"username='"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password='"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password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email='"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email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age="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address="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Address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province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getProvince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province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setProvince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province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province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province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city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"Address [province="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province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city="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city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"]"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="springmvc/testPojo"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="post"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="username"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password: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="password"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="password"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email: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="email"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="age"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city: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="address.city"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province: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="address.province"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="submit"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="Submit"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Spring MVC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会按请求参数名和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POJO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属性名进行自动匹配，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自动为该对象填充属性值。支持级联属性。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如：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dept.deptId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、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dept.address.tel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等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"/testPojo"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testPojo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"testPojo: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使用Servlet原生API作为参数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="springmvc/testServletAPI"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ServletAPI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可以使用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Serlvet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原生的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API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作为目标方法的参数 具体支持以下类型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HttpServletRequest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HttpServletResponse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HttpSession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java.security.Principal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Locale InputStream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OutputStream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Reader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Writer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IOException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"/testServletAPI"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testServletAPI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HttpServletRequest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HttpServletResponse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Writer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IOException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"testServletAPI,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 xml:space="preserve">request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write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"hello 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   return SUCCESS;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 w:eastAsiaTheme="minorEastAsia"/>
          <w:lang w:val="en-US" w:eastAsia="zh-CN"/>
        </w:rPr>
      </w:pPr>
      <w:r>
        <w:rPr>
          <w:rFonts w:hint="eastAsia"/>
        </w:rPr>
        <w:t>处理模型数据之ModelAndVie</w:t>
      </w:r>
      <w:r>
        <w:rPr>
          <w:rFonts w:hint="eastAsia"/>
          <w:lang w:val="en-US" w:eastAsia="zh-CN"/>
        </w:rPr>
        <w:t>w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="springmvc/testModelAndView"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ModelAndView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success.jsp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time: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requestScope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time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目标方法的返回值可以是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类型。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其中可以包含视图和模型信息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SpringMVC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会把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model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中数据放入到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request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域对象中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@return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"/testModelAndView"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testModelAndView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viewName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ModelAndView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viewName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添加模型数据到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ModelAndView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中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addObject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"time"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Date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处理模型数据之Map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="springmvc/testMap"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Map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success.jsp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names: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requestScope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目标方法可以添加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Map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类型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实际上也可以是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Model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类型或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ModelMap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类型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的参数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@param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@return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"/testMap"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testMap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Object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"names"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asList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"Tom"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"Jerry"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"Mike"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处理模型数据之 SessionAttributes 注解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User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int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getPassword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setPassword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password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getEmail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setEmail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email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"User{"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"username='"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password='"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password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email='"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email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age="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address="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password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email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}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="springmvc/testSessionAttributes"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SessionAttributes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success.jsp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request user: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requestScope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session user: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sessionScope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request school: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requestScope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school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session school: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sessionScope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school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@SessionAttributes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"user"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types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@SessionAttributes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除了可以通过属性名指定需要放到会话中的属性外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实际上使用的是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属性值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),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还可以通过模型属性的对象类型指定哪些模型属性需要放到会话中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实际上使用的是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types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属性值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注意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该注解只能放在类的上面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而不能修饰放方法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"/testSessionAttributes"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testSessionAttributes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Object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"Tom"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"123456"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"tom@atguigu.com"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15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"user"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"school"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"atguigu"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3162300" cy="840740"/>
                  <wp:effectExtent l="0" t="0" r="7620" b="12700"/>
                  <wp:docPr id="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840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ModelAttribute注解之使用场景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User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int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getPassword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setPassword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password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getEmail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setEmail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email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D9E577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"User [id="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username="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", password="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password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email="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email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age="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"]"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password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email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模拟修改操作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1.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原始数据为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: 1, Tom, 123456,tom@atguigu.com,12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2.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密码不能被修改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3.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表单回显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模拟操作直接在表单填写对应的属性值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="springmvc/testModelAttribute"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="Post"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="hidden"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="id"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="username"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="Tom"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email: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="email"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="tom@atguigu.com"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="age"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="12"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="submit"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="Submit"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success.jsp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F007F"/>
                <w:sz w:val="18"/>
                <w:szCs w:val="18"/>
                <w:shd w:val="clear" w:fill="272822"/>
                <w:lang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abc user: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requestScope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abc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mnxyz user: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requestScope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mnxyz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@SessionAttributes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"user"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types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1. </w:t>
            </w:r>
            <w:r>
              <w:rPr>
                <w:rFonts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有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@ModelAttribute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标记的方法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会在每个目标方法执行之前被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SpringMVC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调用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!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2. @ModelAttribute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注解也可以来修饰目标方法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POJO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类型的入参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其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属性值有如下的作用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1). SpringMVC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会使用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属性值在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implicitModel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中查找对应的对象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若存在则会直接传入到目标方法的入参中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2). SpringMVC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会</w:t>
            </w:r>
            <w:r>
              <w:rPr>
                <w:rFonts w:hint="eastAsia" w:ascii="Arial" w:hAnsi="Arial" w:cs="Arial"/>
                <w:color w:val="128A12"/>
                <w:sz w:val="18"/>
                <w:szCs w:val="18"/>
                <w:shd w:val="clear" w:fill="272822"/>
                <w:lang w:val="en-US" w:eastAsia="zh-CN"/>
              </w:rPr>
              <w:t>以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key, POJO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类型的对象为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value,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存入到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request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@ModelAttribute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"id"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required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=false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Object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"modelAttribute method"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if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!= null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模拟从数据库中获取对象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1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"Tom"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"123456"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"tom@atguigu.com"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12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从数据库中获取一个对象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"user"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FF0000"/>
                <w:sz w:val="18"/>
                <w:szCs w:val="18"/>
                <w:shd w:val="clear" w:fill="272822"/>
              </w:rPr>
              <w:t>运行流程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1.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执行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@ModelAttribute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注解修饰的方法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从数据库中取出对象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把对象放入到了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Map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键为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: user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2. SpringMVC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从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Map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中取出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对象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并把表单的请求参数赋给该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对象的对应属性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3. SpringMVC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把上述对象传入目标方法的参数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注意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@ModelAttribute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修饰的方法中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放入到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Map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时的键需要和目标方法入参类型的第一个字母小写的字符串一致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!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272822"/>
              </w:rPr>
              <w:t xml:space="preserve">   * SpringMVC </w:t>
            </w:r>
            <w:r>
              <w:rPr>
                <w:rFonts w:hint="default" w:ascii="Arial" w:hAnsi="Arial" w:eastAsia="Consolas" w:cs="Arial"/>
                <w:color w:val="FF0000"/>
                <w:sz w:val="18"/>
                <w:szCs w:val="18"/>
                <w:shd w:val="clear" w:fill="272822"/>
              </w:rPr>
              <w:t xml:space="preserve">确定目标方法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272822"/>
              </w:rPr>
              <w:t xml:space="preserve">POJO </w:t>
            </w:r>
            <w:r>
              <w:rPr>
                <w:rFonts w:hint="default" w:ascii="Arial" w:hAnsi="Arial" w:eastAsia="Consolas" w:cs="Arial"/>
                <w:color w:val="FF0000"/>
                <w:sz w:val="18"/>
                <w:szCs w:val="18"/>
                <w:shd w:val="clear" w:fill="272822"/>
              </w:rPr>
              <w:t>类型入参的过程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1.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确定一个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key: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1).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若目标方法的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POJO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类型的参数木有使用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@ModelAttribute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作为修饰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则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key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POJO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类名第一个字母的小写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2).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若使用了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@ModelAttribute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来修饰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则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key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@ModelAttribute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注解的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属性值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2.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implicitModel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中查找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key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对应的对象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若存在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则作为入参传入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1).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@ModelAttribute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标记的方法中在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Map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中保存过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且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key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和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1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确定的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key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一致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则会获取到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3.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implicitModel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中不存在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key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对应的对象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则检查当前的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是否使用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@SessionAttributes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注解修饰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若使用了该注解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且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@SessionAttributes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注解的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属性值中包含了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key,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则会从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HttpSession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中来获取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key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所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对应的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值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若存在则直接传入到目标方法的入参中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若不存在则将抛出异常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4.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没有标识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@SessionAttributes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注解或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@SessionAttributes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注解的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值中不包含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key,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则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会通过反射来创建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POJO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类型的参数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传入为目标方法的参数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5. SpringMVC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会把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key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和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POJO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类型的对象保存到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implicitModel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进而会保存到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request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FF0000"/>
                <w:sz w:val="18"/>
                <w:szCs w:val="18"/>
                <w:shd w:val="clear" w:fill="272822"/>
              </w:rPr>
              <w:t>源代码分析的流程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1.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调用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@ModelAttribute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注解修饰的方法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实际上把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@ModelAttribute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方法中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Map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中的数据放在了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implicitModel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2.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解析请求处理器的目标参数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实际上该目标参数来自于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WebDataBinder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对象的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target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属性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1).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创建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WebDataBinder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对象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①.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确定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objectName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属性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若传入的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attrName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属性值为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"",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则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objectName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为类名第一个字母小写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*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注意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: attrName.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若目标方法的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POJO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属性使用了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@ModelAttribute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来修饰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则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attrName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值即为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@ModelAttribute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属性值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272822"/>
              </w:rPr>
              <w:t xml:space="preserve">     * ②. </w:t>
            </w:r>
            <w:r>
              <w:rPr>
                <w:rFonts w:hint="default" w:ascii="Arial" w:hAnsi="Arial" w:eastAsia="Consolas" w:cs="Arial"/>
                <w:color w:val="FF0000"/>
                <w:sz w:val="18"/>
                <w:szCs w:val="18"/>
                <w:shd w:val="clear" w:fill="272822"/>
              </w:rPr>
              <w:t xml:space="preserve">确定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272822"/>
              </w:rPr>
              <w:t xml:space="preserve">target </w:t>
            </w:r>
            <w:r>
              <w:rPr>
                <w:rFonts w:hint="default" w:ascii="Arial" w:hAnsi="Arial" w:eastAsia="Consolas" w:cs="Arial"/>
                <w:color w:val="FF0000"/>
                <w:sz w:val="18"/>
                <w:szCs w:val="18"/>
                <w:shd w:val="clear" w:fill="272822"/>
              </w:rPr>
              <w:t>属性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    &gt;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implicitModel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中查找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attrName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对应的属性值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若存在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, ok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    &gt; *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若不存在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则验证当前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是否使用了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@SessionAttributes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进行修饰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若使用了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则尝试从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Session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中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获取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attrName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所对应的属性值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session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中没有对应的属性值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则抛出了异常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    &gt;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没有使用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@SessionAttributes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进行修饰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或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@SessionAttributes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中没有使用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值指定的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和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attrName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相匹配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则通过反射创建了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POJO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对象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2). SpringMVC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把表单的请求参数赋给了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WebDataBinder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target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对应的属性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3). *SpringMVC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会把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WebDataBinder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attrName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和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target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给到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implicitModel.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近而传到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request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域对象中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4).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把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WebDataBinder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的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target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作为参数传递给目标方法的入参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"/testModelAttribute"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testModelAttribute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修改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ModelAttribute注解之示例代码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ModelAttribute注解之运行原理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eastAsiaTheme="minorEastAsia"/>
          <w:lang w:val="en-US"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ModelAttribute注解之源码分析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如何确定目标方法POJO类型参数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ModelAttribute注解修饰POJO类型的入参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ModelAttribute注解修饰POJO类型的入参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SessionAttributes注解引发的异常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2"/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视图解析流程分析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p>
      <w:pPr>
        <w:rPr>
          <w:rFonts w:hint="eastAsia"/>
        </w:rPr>
      </w:pP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="springmvc/testViewAndViewResolver"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ViewAndViewResolver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 w:eastAsiaTheme="minorEastAsia"/>
          <w:lang w:val="en-US"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"/testViewAndViewResolver"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testViewAndViewResolver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"testViewAndViewResolver"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JstlView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2560955" cy="1076960"/>
                  <wp:effectExtent l="0" t="0" r="14605" b="5080"/>
                  <wp:docPr id="1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955" cy="107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i18n.properties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i18n.username=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i18n.password=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Password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i18n_en_US.properties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i18n.username=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i18n.password=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Password</w:t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i18n_zh_CN.properties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i18n.username=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用户名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i18n.password=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密码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p>
      <w:pPr>
        <w:rPr>
          <w:rFonts w:hint="eastAsia"/>
        </w:rPr>
      </w:pP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="springmvc/testViewAndViewResolver"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ViewAndViewResolver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success.jsp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page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language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java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contentType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text/html; charset=UTF-8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pageEncoding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UTF-8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"%&gt;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taglib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prefix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fmt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uri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http://java.sun.com/jsp/jstl/fmt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" %&gt;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CFBFAD"/>
                <w:sz w:val="24"/>
                <w:szCs w:val="24"/>
                <w:shd w:val="clear" w:fill="272822"/>
                <w:lang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fmt:message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="i18n.username"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fmt:message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fmt:message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="i18n.password"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fmt:message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bidi w:val="0"/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dispatcherServlet-servlet.xml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配置国际化资源文件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="messageSource"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="org.springframework.context.support.ResourceBundleMessageSource"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="basename"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"/testViewAndViewResolver"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testViewAndViewResolver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"testViewAndViewResolver"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SUCCESS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mvc_view-controller标签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dispatcherServlet-servlet.xml</w:t>
      </w:r>
    </w:p>
    <w:p>
      <w:pPr>
        <w:rPr>
          <w:rFonts w:hint="eastAsia"/>
        </w:rPr>
      </w:pP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配置直接转发的页面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可以直接相应转发的页面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而无需再经过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Handler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的方法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. 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宋体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 但点击跳转就不能用了，需要配置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mvc:annotation-driven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mvc:view-controller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path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="/success"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view-name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="success"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直接输入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1805940" cy="281940"/>
                  <wp:effectExtent l="0" t="0" r="7620" b="7620"/>
                  <wp:docPr id="1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940" cy="28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</w:pP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在实际开发中通常都需配置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mvc:annotation-driven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标签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mvc:annotation-driven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mvc:annotation-driven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lang w:val="en-US" w:eastAsia="zh-CN"/>
              </w:rPr>
            </w:pP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自定义视图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dispatcherServlet-servlet.xml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宋体" w:cs="Consolas"/>
                <w:color w:val="CFBFAD"/>
                <w:sz w:val="18"/>
                <w:szCs w:val="18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InternalResourceViewResolver</w:t>
            </w: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 xml:space="preserve"> 也是视图解析器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配置视图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BeanNameViewResolver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解析器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使用视图的名字来解析视图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通过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order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属性来定义视图解析器的优先级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order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值越小优先级越高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="org.springframework.web.servlet.view.BeanNameViewResolver"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="order"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="100"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p>
      <w:pPr>
        <w:rPr>
          <w:rFonts w:hint="eastAsia"/>
        </w:rPr>
      </w:pP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="springmvc/testView"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View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 w:eastAsiaTheme="minorEastAsia"/>
          <w:lang w:val="en-US" w:eastAsia="zh-CN"/>
        </w:rPr>
      </w:pP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HelloView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com.atguigu.springmvc.views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Component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@Component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HelloView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View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getContentType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"text/html"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render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?&gt;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model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HttpServletRequest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540" w:firstLineChars="300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HttpServletResponse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getWriter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"hello view, time: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Date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24"/>
                <w:szCs w:val="24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4"/>
                <w:szCs w:val="24"/>
                <w:shd w:val="clear" w:fill="272822"/>
              </w:rPr>
              <w:t>}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"/testView"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testView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"testView"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"helloView"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重定向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p>
      <w:pPr>
        <w:rPr>
          <w:rFonts w:hint="eastAsia"/>
        </w:rPr>
      </w:pP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="springmvc/testRedirect"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Redirect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 w:eastAsiaTheme="minorEastAsia"/>
          <w:lang w:val="en-US"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3" w:hRule="atLeast"/>
        </w:trPr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java.io.Writer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java.util.Arrays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CookieValue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ModelAttribute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PathVariable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RequestHeader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SessionAttributes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com.atguigu.springmvc.entities.User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"/springmvc"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SUCCESS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"/testRedirect"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testRedirect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"testRedirect"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"redirect:/index.jsp"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RESTRUL_CRUD_需求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eastAsiaTheme="minorEastAsia"/>
          <w:lang w:val="en-US"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RESTRUL_CRUD_显示所有员工信息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RESTRUL_CRUD_添加操作&amp;表单标签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RESTRUL_CRUD_删除操作&amp;处理静态资源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RESTRUL_CRUD_修改操作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数据绑定流程分析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1.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数据类型转换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2.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数据类型格式化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3.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数据校验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1).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如何校验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注解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①.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JSR 303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验证标准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②.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加入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hibernate validator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验证框架的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jar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包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③.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SpringMVC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配置文件中添加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mvc:annotation-driven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④.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需要在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的属性上添加对应的注解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⑤.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在目标方法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类型的前面添加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@Valid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注解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2).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验证出错转向到哪一个页面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注意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需校验的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对象和其绑定结果对象或错误对象时成对出现的，它们之间不允许声明其他的入参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3).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错误消息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如何显示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如何把错误消息进行国际化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8A826B"/>
                <w:sz w:val="24"/>
                <w:szCs w:val="24"/>
                <w:shd w:val="clear" w:fill="272822"/>
                <w:lang w:val="en-US" w:eastAsia="zh-CN"/>
              </w:rPr>
            </w:pPr>
          </w:p>
        </w:tc>
      </w:tr>
    </w:tbl>
    <w:p>
      <w:pPr>
        <w:rPr>
          <w:rFonts w:hint="eastAsia" w:eastAsiaTheme="minorEastAsia"/>
          <w:lang w:val="en-US"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自定义类型转换器</w:t>
      </w:r>
    </w:p>
    <w:p>
      <w:pPr>
        <w:bidi w:val="0"/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springmvc.xml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5269865" cy="1918335"/>
                  <wp:effectExtent l="0" t="0" r="3175" b="1905"/>
                  <wp:docPr id="26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1918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input.jsp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="testConversionServiceConverer"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="POST"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lastname-email-gender-department.id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例如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: GG-gg@atguigu.com-0-105 --&gt;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Employee: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="employee"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="submit"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="Submit"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EmployeeConverter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24"/>
                <w:szCs w:val="24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converters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org.springframework.core.convert.converter.Converter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Component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com.atguigu.springmvc.crud.entities.Department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@Component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EmployeeConverter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Converter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convert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source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if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 xml:space="preserve">source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!= null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split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"-"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//GG-gg@atguigu.com-0-105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if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!= null &amp;&amp;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4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lastName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0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]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email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1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]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gender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Integer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parseInt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2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])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Department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department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Department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department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setId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Integer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parseInt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3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]))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employee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Employee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null,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lastName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gender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department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 xml:space="preserve">source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"--convert--"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return null;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4"/>
                <w:szCs w:val="24"/>
                <w:shd w:val="clear" w:fill="272822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java.io.InputStream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java.util.Collection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java.util.Locale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javax.servlet.ServletContext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javax.servlet.http.HttpSession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com.atguigu.springmvc.crud.test.UserNameNotMatchPasswordException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Autowired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org.springframework.context.support.ResourceBundleMessageSource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org.springframework.http.HttpHeaders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ControllerAdvice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ExceptionHandler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org.springframework.web.multipart.MultipartFile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com.atguigu.springmvc.crud.dao.EmployeeDao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ResourceBundleMessageSource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"/testConversionServiceConverer"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testConverter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"employee"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employee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"save: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employee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save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employee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"redirect:/emps"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1816100" cy="1890395"/>
                  <wp:effectExtent l="0" t="0" r="12700" b="14605"/>
                  <wp:docPr id="14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100" cy="189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4109085" cy="2309495"/>
                  <wp:effectExtent l="0" t="0" r="5715" b="6985"/>
                  <wp:docPr id="1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085" cy="230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453890" cy="697230"/>
                  <wp:effectExtent l="0" t="0" r="11430" b="3810"/>
                  <wp:docPr id="1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890" cy="69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annotation-driven配置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236720" cy="1234440"/>
                  <wp:effectExtent l="0" t="0" r="0" b="0"/>
                  <wp:docPr id="1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6720" cy="1234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------------</w:t>
            </w:r>
          </w:p>
          <w:p>
            <w:r>
              <w:drawing>
                <wp:inline distT="0" distB="0" distL="114300" distR="114300">
                  <wp:extent cx="5271135" cy="2069465"/>
                  <wp:effectExtent l="0" t="0" r="1905" b="3175"/>
                  <wp:docPr id="2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069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366770" cy="2935605"/>
                  <wp:effectExtent l="0" t="0" r="1270" b="5715"/>
                  <wp:docPr id="21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770" cy="2935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InitBinder注解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634740" cy="3276600"/>
                  <wp:effectExtent l="0" t="0" r="7620" b="0"/>
                  <wp:docPr id="22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EmployeeHandler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com.atguigu.springmvc.crud.handlers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com.atguigu.springmvc.crud.dao.DepartmentDao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com.atguigu.springmvc.crud.dao.EmployeeDao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Autowired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org.springframework.validation.Errors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org.springframework.validation.FieldError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org.springframework.web.bind.WebDataBinder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*;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javax.validation.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Valid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EmployeeHandler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DepartmentDao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departmentDao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@InitBinder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initBinder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WebDataBinder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binder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binder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setDisallowedFields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"lastName"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数据的格式化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756660" cy="3497580"/>
                  <wp:effectExtent l="0" t="0" r="7620" b="7620"/>
                  <wp:docPr id="2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660" cy="349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28060" cy="3238500"/>
                  <wp:effectExtent l="0" t="0" r="7620" b="7620"/>
                  <wp:docPr id="45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81400" cy="2933700"/>
                  <wp:effectExtent l="0" t="0" r="0" b="7620"/>
                  <wp:docPr id="46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default"/>
          <w:lang w:val="en-US" w:eastAsia="zh-CN"/>
        </w:rPr>
        <w:t>数据转换 &amp; 数据格式化 &amp; 数据</w:t>
      </w:r>
      <w:r>
        <w:rPr>
          <w:rFonts w:hint="eastAsia"/>
          <w:lang w:val="en-US" w:eastAsia="zh-CN"/>
        </w:rPr>
        <w:t>校验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springmvc.xml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mvc:annotation-driven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mvc:annotation-driven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或 可以自定义类型转换器也可以使用自带的类型转换器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mvc:annotation-driven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conversion-service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="conversionService"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mvc:annotation-driven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ConversionService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="conversionService"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="org.springframework.format.support.FormattingConversionServiceFactoryBean"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="converters"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ref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="employeeConverter"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@NotEmpty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lastName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@Email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//1 male, 0 female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gender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Department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department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>--------------------------------------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@Past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@DateTimeFormat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pattern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"yyyy-MM-dd"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Date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birth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@NumberFormat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pattern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"#,###,###.#"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Float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salary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24"/>
                <w:szCs w:val="24"/>
                <w:shd w:val="clear" w:fill="272822"/>
                <w:lang w:val="en-US" w:eastAsia="zh-CN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input.jsp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1.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数据类型转换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2.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数据类型格式化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3.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数据校验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1).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如何校验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注解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①.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JSR 303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验证标准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②.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加入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hibernate validator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验证框架的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jar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包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③.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SpringMVC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配置文件中添加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mvc:annotation-driven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④.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需要在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的属性上添加对应的注解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⑤.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在目标方法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类型的前面添加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@Valid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注解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2).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验证出错转向到哪一个页面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注意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需校验的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对象和其绑定结果对象或错误对象时成对出现的，它们之间不允许声明其他的入参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3).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错误消息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如何显示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如何把错误消息进行国际化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Birth: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form:input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path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="birth"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form:errors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path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="birth"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form:errors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Salary: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form:input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path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="salary"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="submit"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="Submit"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form:form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1950720" cy="1798320"/>
                  <wp:effectExtent l="0" t="0" r="0" b="0"/>
                  <wp:docPr id="23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0" cy="179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033395" cy="318135"/>
                  <wp:effectExtent l="0" t="0" r="14605" b="1905"/>
                  <wp:docPr id="2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3395" cy="318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类型转换失败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636520" cy="2400935"/>
                  <wp:effectExtent l="0" t="0" r="0" b="6985"/>
                  <wp:docPr id="27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520" cy="2400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141595" cy="2653665"/>
                  <wp:effectExtent l="0" t="0" r="9525" b="13335"/>
                  <wp:docPr id="29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595" cy="2653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JSR303数据校验</w:t>
      </w:r>
    </w:p>
    <w:p>
      <w:pPr>
        <w:rPr>
          <w:rFonts w:hint="default"/>
          <w:lang w:val="en-US" w:eastAsia="zh-CN"/>
        </w:rPr>
      </w:pP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596640" cy="3352800"/>
                  <wp:effectExtent l="0" t="0" r="0" b="0"/>
                  <wp:docPr id="47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64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246120" cy="2308860"/>
                  <wp:effectExtent l="0" t="0" r="0" b="7620"/>
                  <wp:docPr id="48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12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45180" cy="3375660"/>
                  <wp:effectExtent l="0" t="0" r="7620" b="7620"/>
                  <wp:docPr id="49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180" cy="3375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352800" cy="3276600"/>
                  <wp:effectExtent l="0" t="0" r="0" b="0"/>
                  <wp:docPr id="50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327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r>
              <w:drawing>
                <wp:inline distT="0" distB="0" distL="114300" distR="114300">
                  <wp:extent cx="3649980" cy="3592195"/>
                  <wp:effectExtent l="0" t="0" r="7620" b="4445"/>
                  <wp:docPr id="32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980" cy="3592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rPr>
          <w:rFonts w:hint="eastAsia"/>
        </w:rPr>
      </w:pP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1.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数据类型转换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2.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数据类型格式化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3.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数据校验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1).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如何校验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注解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①.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JSR 303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验证标准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②.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加入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hibernate validator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验证框架的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jar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包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③.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SpringMVC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配置文件中添加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mvc:annotation-driven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④.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需要在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的属性上添加对应的注解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⑤.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在目标方法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类型的前面添加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@Valid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注解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24"/>
                <w:szCs w:val="24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2).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验证出错转向到哪一个页面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注意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需校验的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对象和其绑定结果对象或错误对象时成对出现的，它们之间不允许声明其他的入参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3).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错误消息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?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如何显示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如何把错误消息进行国际化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8A826B"/>
                <w:sz w:val="24"/>
                <w:szCs w:val="24"/>
                <w:shd w:val="clear" w:fill="272822"/>
                <w:lang w:val="en-US" w:eastAsia="zh-CN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b/>
                <w:bCs/>
                <w:color w:val="FF0000"/>
                <w:sz w:val="18"/>
                <w:szCs w:val="18"/>
                <w:shd w:val="clear" w:fill="272822"/>
                <w:lang w:val="en-US" w:eastAsia="zh-CN"/>
              </w:rPr>
              <w:t>引入jar包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8A826B"/>
                <w:sz w:val="24"/>
                <w:szCs w:val="24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2910840" cy="1266190"/>
                  <wp:effectExtent l="0" t="0" r="0" b="13970"/>
                  <wp:docPr id="3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840" cy="1266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Integer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@NotEmpty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lastName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@Email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8A826B"/>
                <w:sz w:val="24"/>
                <w:szCs w:val="24"/>
                <w:shd w:val="clear" w:fill="272822"/>
                <w:lang w:val="en-US" w:eastAsia="zh-CN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8A826B"/>
                <w:sz w:val="24"/>
                <w:szCs w:val="24"/>
                <w:shd w:val="clear" w:fill="272822"/>
                <w:lang w:val="en-US" w:eastAsia="zh-CN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"/emp"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method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POST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save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b/>
                <w:bCs/>
                <w:i w:val="0"/>
                <w:iCs w:val="0"/>
                <w:color w:val="D9E577"/>
                <w:sz w:val="18"/>
                <w:szCs w:val="18"/>
                <w:u w:val="single"/>
                <w:shd w:val="clear" w:fill="272822"/>
              </w:rPr>
              <w:t xml:space="preserve">@Valid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Errors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result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Object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"save:"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employee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if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result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getErrorCount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0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出错了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!"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for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FieldError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error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result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getFieldErrors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error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getField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()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":"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error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getDefaultMessage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若验证出错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则转向定制的页面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"departments"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departmentDao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getDepartments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"input"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save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employee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"redirect:/emps"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8A826B"/>
                <w:sz w:val="24"/>
                <w:szCs w:val="24"/>
                <w:shd w:val="clear" w:fill="272822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错误消息的显示及国际化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如何显示错误消息和如何定制错误消息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input.jsp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 xml:space="preserve">form:errors 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path</w:t>
            </w:r>
            <w:r>
              <w:rPr>
                <w:rFonts w:hint="default" w:ascii="Consolas" w:hAnsi="Consolas" w:eastAsia="Consolas" w:cs="Consolas"/>
                <w:color w:val="ECE47E"/>
                <w:sz w:val="24"/>
                <w:szCs w:val="24"/>
                <w:shd w:val="clear" w:fill="272822"/>
              </w:rPr>
              <w:t>="*"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form:errors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 xml:space="preserve">form:errors </w:t>
            </w:r>
            <w:r>
              <w:rPr>
                <w:rFonts w:hint="default" w:ascii="Consolas" w:hAnsi="Consolas" w:eastAsia="Consolas" w:cs="Consolas"/>
                <w:color w:val="BFA4A4"/>
                <w:sz w:val="24"/>
                <w:szCs w:val="24"/>
                <w:shd w:val="clear" w:fill="272822"/>
              </w:rPr>
              <w:t>path</w:t>
            </w:r>
            <w:r>
              <w:rPr>
                <w:rFonts w:hint="default" w:ascii="Consolas" w:hAnsi="Consolas" w:eastAsia="Consolas" w:cs="Consolas"/>
                <w:color w:val="ECE47E"/>
                <w:sz w:val="24"/>
                <w:szCs w:val="24"/>
                <w:shd w:val="clear" w:fill="272822"/>
              </w:rPr>
              <w:t>="email"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4"/>
                <w:szCs w:val="24"/>
                <w:shd w:val="clear" w:fill="272822"/>
              </w:rPr>
              <w:t>form:errors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</w:pPr>
            <w:r>
              <w:drawing>
                <wp:inline distT="0" distB="0" distL="114300" distR="114300">
                  <wp:extent cx="3947160" cy="3493135"/>
                  <wp:effectExtent l="0" t="0" r="0" b="12065"/>
                  <wp:docPr id="33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160" cy="349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</w:pPr>
          </w:p>
        </w:tc>
      </w:tr>
    </w:tbl>
    <w:p>
      <w:pPr>
        <w:rPr>
          <w:rFonts w:hint="eastAsia" w:eastAsiaTheme="minorEastAsia"/>
          <w:lang w:val="en-US"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返回JSON</w:t>
      </w:r>
    </w:p>
    <w:p>
      <w:r>
        <w:br w:type="page"/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1993265" cy="1371600"/>
                  <wp:effectExtent l="0" t="0" r="3175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26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3726180" cy="3467100"/>
                  <wp:effectExtent l="0" t="0" r="7620" b="7620"/>
                  <wp:docPr id="53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18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index.jsp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="text/javascript"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src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="scripts/jquery-1.9.1.min.js"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script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="text/javascript"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$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function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$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"#testJson"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fill="272822"/>
              </w:rPr>
              <w:t>click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function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var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 xml:space="preserve">url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var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 xml:space="preserve">args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$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post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>url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 function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data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var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 xml:space="preserve">i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0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 xml:space="preserve">i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&lt;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data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length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++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var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data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]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var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 xml:space="preserve">lastName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data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]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lastName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alert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fill="272822"/>
              </w:rPr>
              <w:t>lastName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return false;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script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="testJson"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="testJson"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Json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java.io.InputStream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java.util.Collection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java.util.Locale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javax.servlet.ServletContext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javax.servlet.http.HttpSession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com.atguigu.springmvc.crud.test.UserNameNotMatchPasswordException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Autowired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org.springframework.context.support.ResourceBundleMessageSource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org.springframework.http.HttpHeaders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ControllerAdvice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ExceptionHandler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org.springframework.web.multipart.MultipartFile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com.atguigu.springmvc.crud.dao.EmployeeDao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ResourceBundleMessageSource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@ResponseBody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"/testJson"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Collection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testJson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getAll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HttpMessageConverter原理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482340" cy="3413760"/>
                  <wp:effectExtent l="0" t="0" r="7620" b="0"/>
                  <wp:docPr id="54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40" cy="341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021580" cy="4084320"/>
                  <wp:effectExtent l="0" t="0" r="7620" b="0"/>
                  <wp:docPr id="55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580" cy="408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3756660" cy="3230880"/>
                  <wp:effectExtent l="0" t="0" r="7620" b="0"/>
                  <wp:docPr id="57" name="图片 57" descr="1584081185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1584081185(1)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660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528060" cy="3261360"/>
                  <wp:effectExtent l="0" t="0" r="7620" b="0"/>
                  <wp:docPr id="56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326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使用HttpMessageConverter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497580" cy="3200400"/>
                  <wp:effectExtent l="0" t="0" r="7620" b="0"/>
                  <wp:docPr id="58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758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3870960" cy="3505200"/>
                  <wp:effectExtent l="0" t="0" r="0" b="0"/>
                  <wp:docPr id="61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0" cy="350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index.jsp</w:t>
      </w:r>
    </w:p>
    <w:p>
      <w:pPr>
        <w:pStyle w:val="4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</w:pPr>
      <w:r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  <w:br w:type="page"/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="testHttpMessageConverter"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="POST"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="multipart/form-data"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File: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="file"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="file"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Desc: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="desc"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="submit"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="Submit"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="testResponseEntity"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ResponseEntity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java.io.InputStream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java.util.Collection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java.util.Locale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javax.servlet.ServletContext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javax.servlet.http.HttpSession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com.atguigu.springmvc.crud.test.UserNameNotMatchPasswordException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Autowired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org.springframework.context.support.ResourceBundleMessageSource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org.springframework.http.HttpHeaders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ControllerAdvice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ExceptionHandler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org.springframework.web.multipart.MultipartFile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com.atguigu.springmvc.crud.dao.EmployeeDao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ResourceBundleMessageSource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"/testResponseEntity"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&lt;byte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[]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testResponseEntity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HttpSession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session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IOException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byte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body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 null;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ServletContext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servletContext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session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getServletContext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InputStream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in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servletContext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getResourceAsStream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"/files/abc.txt"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body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 new byte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available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()]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read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HttpHeaders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headers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HttpHeaders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headers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add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"Content-Disposition"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"attachment;filename=abc.txt"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HttpStatus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statusCode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OK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&lt;byte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[]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response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&lt;byte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[]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headers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statusCode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@ResponseBody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"/testHttpMessageConverter"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testHttpMessageConverter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@RequestBody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"helloworld!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Date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国际化_概述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i18n.properties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NotEmpty.employee.lastName=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^^LastName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不能为空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Email.employee.email=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地址不合法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Past.employee.birth=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Birth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不能是一个将来的时间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typeMismatch.employee.birth=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Birth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不是一个日期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i18n.user=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i18n.password=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Password</w:t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i18n_en_US.properties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NotEmpty.employee.lastName=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^^LastName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不能为空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Email.employee.email=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地址不合法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Past.employee.birth=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Birth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不能是一个将来的时间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typeMismatch.employee.birth=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Birth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不是一个日期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i18n.user=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i18n.password=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Password</w:t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i18n_zh_CN.properties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NotEmpty.employee.lastName=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^^LastName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不能为空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Email.employee.email=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Email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地址不合法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Past.employee.birth=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Birth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不能是一个将来的时间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typeMismatch.employee.birth=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Birth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不是一个日期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i18n.user=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用户名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i18n.password=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密码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springmvc.xml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配置国际化资源文件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="messageSource"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="org.springframework.context.support.ResourceBundleMessageSource"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="basename"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mvc:view-controller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path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="/i18n"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view-name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mvc:view-controller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path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="/i18n2"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view-name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index.jsp</w:t>
      </w:r>
    </w:p>
    <w:p>
      <w:pPr>
        <w:pStyle w:val="4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</w:pPr>
      <w:r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  <w:br w:type="page"/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关于国际化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1.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在页面上能够根据浏览器语言设置的情况对文本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不是内容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),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时间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数值进行本地化处理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2.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可以在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中获取国际化资源文件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Locale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对应的消息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3.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可以通过超链接切换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Locale,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而不再依赖于浏览器的语言设置情况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解决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1.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JSTL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fmt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标签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2.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中注入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ResourceBundleMessageSource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的示例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使用其对应的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getMessage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方法即可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3.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LocalResolver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LocaleChangeInterceptor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I18N PAGE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i18n.jsp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page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language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java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contentType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text/html; charset=UTF-8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pageEncoding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UTF-8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"%&gt;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taglib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prefix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fmt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uri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http://java.sun.com/jsp/jstl/fmt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" %&gt;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 xml:space="preserve">html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"-//W3C//DTD HTML 4.01 Transitional//EN" "http://www.w3.org/TR/html4/loose.dtd"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meta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http-equiv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="Content-Type"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content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="text/html; charset=UTF-8"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Insert title here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fmt:message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="i18n.user"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fmt:message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I18N2 PAGE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="i18n?locale=zh_CH"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>中文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="i18n?locale=en_US"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>英文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i18n2.jsp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page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language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java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contentType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text/html; charset=UTF-8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pageEncoding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UTF-8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"%&gt;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taglib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prefix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fmt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uri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http://java.sun.com/jsp/jstl/fmt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" %&gt;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 xml:space="preserve">html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"-//W3C//DTD HTML 4.01 Transitional//EN" "http://www.w3.org/TR/html4/loose.dtd"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meta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http-equiv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="Content-Type"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content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="text/html; charset=UTF-8"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Insert title here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fmt:message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="i18n.password"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fmt:message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I18N PAGE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java.io.InputStream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java.util.Collection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java.util.Locale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javax.servlet.ServletContext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javax.servlet.http.HttpSession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com.atguigu.springmvc.crud.test.UserNameNotMatchPasswordException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Autowired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org.springframework.context.support.ResourceBundleMessageSource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org.springframework.http.HttpHeaders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ControllerAdvice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ExceptionHandler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org.springframework.web.multipart.MultipartFile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com.atguigu.springmvc.crud.dao.EmployeeDao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ResourceBundleMessageSource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"/i18n"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testI18n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Locale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locale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getMessage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"i18n.user"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null,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locale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"i18n"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bookmarkEnd w:id="0"/>
    <w:p>
      <w:pPr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国际化_前两个问题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国际化_通过超链接切换Locale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4383405" cy="4101465"/>
                  <wp:effectExtent l="0" t="0" r="5715" b="13335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405" cy="4101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springmvc.xml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SessionLocalResolver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="localeResolver"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="org.springframework.web.servlet.i18n.SessionLocaleResolver"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LocaleChangeInterceptor--&gt;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mcv:interceptors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="org.springframework.web.servlet.i18n.LocaleChangeInterceptor"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mvc:interceptors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i18n.jsp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="i18n?locale=zh_CH"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>中文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="i18n?locale=en_US"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>英文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文件上传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467735" cy="3175635"/>
                  <wp:effectExtent l="0" t="0" r="6985" b="9525"/>
                  <wp:docPr id="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735" cy="3175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657600" cy="2956560"/>
                  <wp:effectExtent l="0" t="0" r="0" b="0"/>
                  <wp:docPr id="9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550920" cy="3444240"/>
                  <wp:effectExtent l="0" t="0" r="0" b="0"/>
                  <wp:docPr id="1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0" cy="344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787140" cy="1615440"/>
                  <wp:effectExtent l="0" t="0" r="7620" b="0"/>
                  <wp:docPr id="1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40" cy="1615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3253740" cy="1381125"/>
                  <wp:effectExtent l="0" t="0" r="7620" b="5715"/>
                  <wp:docPr id="1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74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</w:rPr>
      </w:pPr>
      <w:r>
        <w:rPr>
          <w:rFonts w:hint="eastAsia"/>
        </w:rPr>
        <w:t>springmvc.xml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MultipartResolver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="multipartResolver"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="org.springframework.web.multipart.commons.CommonsMultipartResolver"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="defaultEncoding"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="maxUploadSize"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="1024000"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index.jsp</w:t>
      </w:r>
    </w:p>
    <w:p>
      <w:pPr>
        <w:pStyle w:val="4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</w:pPr>
      <w:r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  <w:br w:type="page"/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form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="testFileUpload"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="POST"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="multipart/form-data"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File: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="file"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="file"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Desc: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="text"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="desc"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input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="submit"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="Submit"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form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success.jsp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h4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Success Page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h4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java.io.InputStream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java.util.Collection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java.util.Locale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javax.servlet.ServletContext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javax.servlet.http.HttpSession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com.atguigu.springmvc.crud.test.UserNameNotMatchPasswordException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Autowired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org.springframework.context.support.ResourceBundleMessageSource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org.springframework.http.HttpHeaders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ControllerAdvice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ExceptionHandler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org.springframework.web.multipart.MultipartFile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com.atguigu.springmvc.crud.dao.EmployeeDao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ResourceBundleMessageSource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"/testFileUpload"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testFileUpload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"desc"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desc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667" w:firstLineChars="371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"file"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MultipartFile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file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IOException</w:t>
            </w:r>
            <w:r>
              <w:rPr>
                <w:rFonts w:hint="eastAsia" w:ascii="Consolas" w:hAnsi="Consolas" w:cs="Consolas"/>
                <w:color w:val="52E3F6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"desc: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desc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"OriginalFilename: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file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getOriginalFilename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"InputStream: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file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getInputStream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1493520" cy="1546860"/>
                  <wp:effectExtent l="0" t="0" r="0" b="7620"/>
                  <wp:docPr id="1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0" cy="1546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第一个自定义的拦截器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383280" cy="3398520"/>
                  <wp:effectExtent l="0" t="0" r="0" b="0"/>
                  <wp:docPr id="62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339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3116580" cy="3208020"/>
                  <wp:effectExtent l="0" t="0" r="7620" b="7620"/>
                  <wp:docPr id="3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580" cy="320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springmvc.xml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mvc:interceptors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配置自定义的拦截器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="com.atguigu.springmvc.interceptors.FirstInterceptor"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LocaleChanceInterceptor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="org.springframework.web.servlet.i18n.LocaleChangeInterceptor"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mvc:interceptors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FirstInterceptor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interceptors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org.springframework.web.servlet.HandlerInterceptor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FirstInterceptor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HandlerInterceptor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该方法在目标方法之前被调用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若返回值为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true,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则继续调用后续的拦截器和目标方法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若返回值为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false,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则不会再调用后续的拦截器和目标方法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可以考虑做权限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日志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事务等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preHandle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HttpServletRequest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HttpServletResponse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handler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"[FirstInterceptor] preHandle"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true;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调用目标方法之后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但渲染视图之前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可以对请求域中的属性或视图做出修改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postHandle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HttpServletRequest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HttpServletResponse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modelAndView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"[FirstInterceptor] postHandle"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渲染视图之后被调用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释放资源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afterCompletion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HttpServletRequest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HttpServletResponse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ex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"[FirstInterceptor] afterCompletion"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2872740" cy="3601085"/>
                  <wp:effectExtent l="0" t="0" r="7620" b="10795"/>
                  <wp:docPr id="3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740" cy="360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拦截器的配置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springmvc.xml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drawing>
                <wp:inline distT="0" distB="0" distL="114300" distR="114300">
                  <wp:extent cx="1645920" cy="754380"/>
                  <wp:effectExtent l="0" t="0" r="0" b="7620"/>
                  <wp:docPr id="3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mvc:interceptors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配置自定义的拦截器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="com.atguigu.springmvc.interceptors.FirstInterceptor"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配置拦截器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不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作用的路径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mvc:interceptor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mvc:mapping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path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="/emps"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="com.atguigu.springmvc.interceptors.SecondInterceptor"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mvc:interceptor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LocaleChanceInterceptor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="org.springframework.web.servlet.i18n.LocaleChangeInterceptor"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mvc:interceptors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SecondInterceptor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interceptors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org.springframework.web.servlet.HandlerInterceptor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SecondInterceptor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HandlerInterceptor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该方法在目标方法之前被调用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若返回值为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true,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则继续调用后续的拦截器和目标方法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若返回值为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false,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则不会再调用后续的拦截器和目标方法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可以考虑做权限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日志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事务等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preHandle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HttpServletRequest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HttpServletResponse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handler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"[SecondInterceptor] preHandle"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false;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调用目标方法之后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但渲染视图之前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可以对请求域中的属性或视图做出修改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postHandle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HttpServletRequest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HttpServletResponse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   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modelAndView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"[SecondInterceptor] postHandle"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渲染视图之后被调用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释放资源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afterCompletion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HttpServletRequest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request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540" w:firstLineChars="300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HttpServletResponse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ex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"[SecondInterceptor] afterCompletion"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1958340" cy="3317875"/>
                  <wp:effectExtent l="0" t="0" r="7620" b="4445"/>
                  <wp:docPr id="3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340" cy="331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552700" cy="3009900"/>
                  <wp:effectExtent l="0" t="0" r="7620" b="7620"/>
                  <wp:docPr id="3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多个拦截方法的执行顺序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429000" cy="3376295"/>
                  <wp:effectExtent l="0" t="0" r="0" b="6985"/>
                  <wp:docPr id="3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3376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3870960" cy="4077335"/>
                  <wp:effectExtent l="0" t="0" r="0" b="6985"/>
                  <wp:docPr id="39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960" cy="4077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异常处理_ExceptionHandler注解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873375" cy="2893060"/>
                  <wp:effectExtent l="0" t="0" r="6985" b="2540"/>
                  <wp:docPr id="40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375" cy="289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002915" cy="2562860"/>
                  <wp:effectExtent l="0" t="0" r="14605" b="12700"/>
                  <wp:docPr id="4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915" cy="2562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3467100" cy="3314700"/>
                  <wp:effectExtent l="0" t="0" r="7620" b="7620"/>
                  <wp:docPr id="4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index.jsp</w:t>
      </w:r>
    </w:p>
    <w:p>
      <w:pPr>
        <w:pStyle w:val="4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</w:pPr>
      <w:r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  <w:br w:type="page"/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="testExceptionHandlerExceptionResolver?i=10"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ExceptionHandlerExceptionResolver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error.jsp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h4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Error Page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h4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${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requestScope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java.io.InputStream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java.util.Collection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java.util.Locale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javax.servlet.ServletContext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javax.servlet.http.HttpSession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com.atguigu.springmvc.crud.test.UserNameNotMatchPasswordException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Autowired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org.springframework.context.support.ResourceBundleMessageSource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org.springframework.http.HttpHeaders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ControllerAdvice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ExceptionHandler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org.springframework.web.multipart.MultipartFile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com.atguigu.springmvc.crud.dao.EmployeeDao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ResourceBundleMessageSource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@ExceptionHandler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({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RuntimeException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})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handleArithmeticException2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ex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"[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出异常了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]: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ex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mv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ModelAndView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"error"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mv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addObject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"exception"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ex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mv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* 1. </w:t>
            </w:r>
            <w:r>
              <w:rPr>
                <w:rFonts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@ExceptionHandler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方法的入参中可以加入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类型的参数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该参数即对应发生的异常对象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2. @ExceptionHandler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方法的入参中不能传入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Map.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若希望把异常信息传导页面上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需要使用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作为返回值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* 3. @ExceptionHandler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方法标记的异常有优先级的问题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* 4. @ControllerAdvice: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如果在当前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中找不到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@ExceptionHandler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方法来出来当前方法出现的异常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*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则将去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@ControllerAdvice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 xml:space="preserve">标记的类中查找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@ExceptionHandler </w:t>
            </w:r>
            <w:r>
              <w:rPr>
                <w:rFonts w:hint="default" w:ascii="Arial" w:hAnsi="Arial" w:eastAsia="Consolas" w:cs="Arial"/>
                <w:color w:val="128A12"/>
                <w:sz w:val="18"/>
                <w:szCs w:val="18"/>
                <w:shd w:val="clear" w:fill="272822"/>
              </w:rPr>
              <w:t>标记的方法来处理异常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  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128A12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@ExceptionHandler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({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ArithmeticException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handleArithmeticException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ex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出异常了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ex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mv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ModelAndView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"error"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mv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addObject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"exception"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ex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mv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"/testExceptionHandlerExceptionResolver"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testExceptionHandlerExceptionResolver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"result: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 xml:space="preserve">10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2492375" cy="3097530"/>
                  <wp:effectExtent l="0" t="0" r="6985" b="11430"/>
                  <wp:docPr id="43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375" cy="3097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361055" cy="2910840"/>
                  <wp:effectExtent l="0" t="0" r="6985" b="0"/>
                  <wp:docPr id="4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055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2491105" cy="2877185"/>
                  <wp:effectExtent l="0" t="0" r="8255" b="3175"/>
                  <wp:docPr id="5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105" cy="287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2633980" cy="3338195"/>
                  <wp:effectExtent l="0" t="0" r="2540" b="14605"/>
                  <wp:docPr id="5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980" cy="3338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SpringMVCTestExceptionHandler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com.atguigu.springmvc.crud.test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ControllerAdvice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ExceptionHandler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@ControllerAdvice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SpringMVCTestExceptionHandler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@ExceptionHandler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ArithmeticException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handleArithmeticException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Exception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ex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"----&gt; 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出异常了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ex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ModelAndView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mv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ModelAndView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"error"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mv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addObject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"exception"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ex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mv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2378075" cy="2447290"/>
                  <wp:effectExtent l="0" t="0" r="14605" b="6350"/>
                  <wp:docPr id="59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8075" cy="2447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异常处理_ResponseStatusExceptionResolver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bidi w:val="0"/>
              <w:rPr>
                <w:rFonts w:hint="eastAsia"/>
              </w:rPr>
            </w:pPr>
            <w:r>
              <w:drawing>
                <wp:inline distT="0" distB="0" distL="114300" distR="114300">
                  <wp:extent cx="2369820" cy="2348865"/>
                  <wp:effectExtent l="0" t="0" r="7620" b="13335"/>
                  <wp:docPr id="6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820" cy="2348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index.jsp</w:t>
      </w:r>
    </w:p>
    <w:p>
      <w:pPr>
        <w:pStyle w:val="4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</w:pPr>
      <w:r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  <w:br w:type="page"/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="testResponseStatusExceptionResolver?i=10"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ResponseStatusExceptionResolver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java.io.InputStream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java.util.Collection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java.util.Date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java.util.Locale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javax.servlet.ServletContext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javax.servlet.http.HttpSession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com.atguigu.springmvc.crud.test.UserNameNotMatchPasswordException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org.springframework.beans.factory.annotation.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Autowired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org.springframework.context.support.ResourceBundleMessageSource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org.springframework.http.HttpHeaders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org.springframework.http.ResponseEntity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org.springframework.stereotype.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ControllerAdvice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ExceptionHandler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RequestMapping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RequestParam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ResponseBody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org.springframework.web.multipart.MultipartFile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org.springframework.web.servlet.ModelAndView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com.atguigu.springmvc.crud.dao.EmployeeDao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com.atguigu.springmvc.crud.entities.Employee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ResourceBundleMessageSource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@ResponseStatus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reason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测试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NOT_FOUND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"/testResponseStatusExceptionResolver"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testResponseStatusExceptionResolver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if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 xml:space="preserve">i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13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UserNameNotMatchPasswordException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"testResponseStatusExceptionResolver..."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2225040" cy="2908935"/>
                  <wp:effectExtent l="0" t="0" r="0" b="1905"/>
                  <wp:docPr id="63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040" cy="2908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458085" cy="2606040"/>
                  <wp:effectExtent l="0" t="0" r="10795" b="0"/>
                  <wp:docPr id="64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085" cy="2606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UserNameNotMatchPasswordException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com.atguigu.springmvc.crud.test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org.springframework.http.HttpStatus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org.springframework.web.bind.annotation.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ResponseStatus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@ResponseStatus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HttpStatus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FORBIDDEN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reason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用户名和密码不匹配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!"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UserNameNotMatchPasswordException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RuntimeException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final long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 xml:space="preserve">serialVersionUID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1L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宋体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2712720" cy="3427095"/>
                  <wp:effectExtent l="0" t="0" r="0" b="1905"/>
                  <wp:docPr id="65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342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477135" cy="3025140"/>
                  <wp:effectExtent l="0" t="0" r="6985" b="7620"/>
                  <wp:docPr id="66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135" cy="3025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异常处理_DefaultHandlerExceptionResolver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2545080" cy="1450975"/>
                  <wp:effectExtent l="0" t="0" r="0" b="12065"/>
                  <wp:docPr id="67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145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index.jsp</w:t>
      </w:r>
    </w:p>
    <w:p>
      <w:pPr>
        <w:pStyle w:val="4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</w:pPr>
      <w:r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  <w:br w:type="page"/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="testDefaultHandlerExceptionResolver"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DefaultHandlerExceptionResolver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ResourceBundleMessageSource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"/testDefaultHandlerExceptionResolver"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RequestMethod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POST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testDefaultHandlerExceptionResolver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"testDefaultHandlerExceptionResolver..."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2347595" cy="3239770"/>
                  <wp:effectExtent l="0" t="0" r="14605" b="6350"/>
                  <wp:docPr id="68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595" cy="3239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763520" cy="1722755"/>
                  <wp:effectExtent l="0" t="0" r="10160" b="14605"/>
                  <wp:docPr id="69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3520" cy="172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异常处理_SimpleMappingExceptionResolver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2934335" cy="2399665"/>
                  <wp:effectExtent l="0" t="0" r="6985" b="8255"/>
                  <wp:docPr id="70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335" cy="239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springmvc.xml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SimpleMappingExceptionResolver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来映射异常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="org.springframework.web.servlet.handler.SimpleMappingExceptionResolver"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="exceptionAttribute"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="ex"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="exceptionMappings"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="java.lang.ArrayIndexOutOfBoundsException"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error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drawing>
                <wp:inline distT="0" distB="0" distL="114300" distR="114300">
                  <wp:extent cx="2329815" cy="2950210"/>
                  <wp:effectExtent l="0" t="0" r="1905" b="6350"/>
                  <wp:docPr id="73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9815" cy="295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194560" cy="2841625"/>
                  <wp:effectExtent l="0" t="0" r="0" b="8255"/>
                  <wp:docPr id="74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284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index.jsp</w:t>
      </w:r>
    </w:p>
    <w:p>
      <w:pPr>
        <w:pStyle w:val="4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</w:pPr>
      <w:r>
        <w:rPr>
          <w:rFonts w:hint="default" w:ascii="Consolas" w:hAnsi="Consolas" w:eastAsia="Consolas" w:cs="Consolas"/>
          <w:color w:val="F9FAF4"/>
          <w:sz w:val="18"/>
          <w:szCs w:val="18"/>
          <w:shd w:val="clear" w:fill="272822"/>
        </w:rPr>
        <w:br w:type="page"/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="testSimpleMappingExceptionResolver?i=2"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Test SimpleMappingExceptionResolver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SpringMVCTest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@Controller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SpringMVCTest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EmployeeDao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employeeDao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@Autowired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ResourceBundleMessageSource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messageSource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ind w:firstLine="360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@RequestMapping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"/testSimpleMappingExceptionResolver"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testSimpleMappingExceptionResolver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@RequestParam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vals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10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]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vals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[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])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4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2254885" cy="2765425"/>
                  <wp:effectExtent l="0" t="0" r="635" b="8255"/>
                  <wp:docPr id="71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885" cy="276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2512695" cy="2613660"/>
                  <wp:effectExtent l="0" t="0" r="1905" b="7620"/>
                  <wp:docPr id="72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2695" cy="261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运行流程图解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drawing>
                <wp:inline distT="0" distB="0" distL="114300" distR="114300">
                  <wp:extent cx="4899025" cy="4966970"/>
                  <wp:effectExtent l="0" t="0" r="8255" b="1270"/>
                  <wp:docPr id="76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025" cy="496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764280" cy="3954780"/>
                  <wp:effectExtent l="0" t="0" r="0" b="7620"/>
                  <wp:docPr id="75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280" cy="395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源码解析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Spring整合SpringMVC_提出问题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</w:p>
        </w:tc>
      </w:tr>
    </w:tbl>
    <w:p>
      <w:pPr>
        <w:rPr>
          <w:rFonts w:hint="eastAsia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Spring整合SpringMVC_解决方案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SpringIOC 容器和 SpringMVC IOC 容器的关系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230880" cy="2293620"/>
                  <wp:effectExtent l="0" t="0" r="0" b="7620"/>
                  <wp:docPr id="77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459480" cy="2172335"/>
                  <wp:effectExtent l="0" t="0" r="0" b="6985"/>
                  <wp:docPr id="78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480" cy="2172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>SpringMVC对比Struts2</w:t>
      </w:r>
    </w:p>
    <w:tbl>
      <w:tblPr>
        <w:tblStyle w:val="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3436620" cy="2865120"/>
                  <wp:effectExtent l="0" t="0" r="7620" b="0"/>
                  <wp:docPr id="79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620" cy="286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1" w:name="_GoBack"/>
            <w:bookmarkEnd w:id="1"/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05E42"/>
    <w:rsid w:val="00AE7327"/>
    <w:rsid w:val="00AF1EAD"/>
    <w:rsid w:val="01410BDE"/>
    <w:rsid w:val="016618EB"/>
    <w:rsid w:val="019E24CA"/>
    <w:rsid w:val="02953A68"/>
    <w:rsid w:val="029767FF"/>
    <w:rsid w:val="02BF2675"/>
    <w:rsid w:val="031C5549"/>
    <w:rsid w:val="034568AF"/>
    <w:rsid w:val="038903CD"/>
    <w:rsid w:val="03E773D9"/>
    <w:rsid w:val="04917DBC"/>
    <w:rsid w:val="04C95398"/>
    <w:rsid w:val="04EB1598"/>
    <w:rsid w:val="05346E1E"/>
    <w:rsid w:val="05F86FB7"/>
    <w:rsid w:val="06104AEA"/>
    <w:rsid w:val="066E25C4"/>
    <w:rsid w:val="072A2AD8"/>
    <w:rsid w:val="07CF18CC"/>
    <w:rsid w:val="07D20F9D"/>
    <w:rsid w:val="07DB5D3E"/>
    <w:rsid w:val="07E15FEA"/>
    <w:rsid w:val="080746B5"/>
    <w:rsid w:val="082C5979"/>
    <w:rsid w:val="0908691C"/>
    <w:rsid w:val="092D1CF8"/>
    <w:rsid w:val="095D60FD"/>
    <w:rsid w:val="09826A99"/>
    <w:rsid w:val="098429E6"/>
    <w:rsid w:val="09D766EF"/>
    <w:rsid w:val="0A48224E"/>
    <w:rsid w:val="0A6313B0"/>
    <w:rsid w:val="0A670E67"/>
    <w:rsid w:val="0A70265C"/>
    <w:rsid w:val="0B2A445A"/>
    <w:rsid w:val="0B642A12"/>
    <w:rsid w:val="0C546BBC"/>
    <w:rsid w:val="0D6612C8"/>
    <w:rsid w:val="0DEB570F"/>
    <w:rsid w:val="0E106099"/>
    <w:rsid w:val="0E2B60E8"/>
    <w:rsid w:val="0E6361F6"/>
    <w:rsid w:val="0E700984"/>
    <w:rsid w:val="0EDB5C1B"/>
    <w:rsid w:val="0F653168"/>
    <w:rsid w:val="0F870F80"/>
    <w:rsid w:val="10A80C1E"/>
    <w:rsid w:val="114B1A0F"/>
    <w:rsid w:val="11624928"/>
    <w:rsid w:val="116406E5"/>
    <w:rsid w:val="120A6344"/>
    <w:rsid w:val="1213085C"/>
    <w:rsid w:val="12215F84"/>
    <w:rsid w:val="12730141"/>
    <w:rsid w:val="12B67776"/>
    <w:rsid w:val="12C77415"/>
    <w:rsid w:val="132860C6"/>
    <w:rsid w:val="13824A5C"/>
    <w:rsid w:val="1426397D"/>
    <w:rsid w:val="14E52B3C"/>
    <w:rsid w:val="15012620"/>
    <w:rsid w:val="157F005E"/>
    <w:rsid w:val="158A6395"/>
    <w:rsid w:val="16101F10"/>
    <w:rsid w:val="166D3340"/>
    <w:rsid w:val="172835FB"/>
    <w:rsid w:val="17306DF1"/>
    <w:rsid w:val="1769763B"/>
    <w:rsid w:val="17786453"/>
    <w:rsid w:val="177C2DDC"/>
    <w:rsid w:val="17927D82"/>
    <w:rsid w:val="17F04A11"/>
    <w:rsid w:val="18333571"/>
    <w:rsid w:val="186B3454"/>
    <w:rsid w:val="18885E3E"/>
    <w:rsid w:val="19007A67"/>
    <w:rsid w:val="199C777C"/>
    <w:rsid w:val="19DA1D44"/>
    <w:rsid w:val="1A034725"/>
    <w:rsid w:val="1A0F4F5B"/>
    <w:rsid w:val="1A363FEB"/>
    <w:rsid w:val="1AD1663F"/>
    <w:rsid w:val="1AD64775"/>
    <w:rsid w:val="1B234614"/>
    <w:rsid w:val="1B416B27"/>
    <w:rsid w:val="1C406D31"/>
    <w:rsid w:val="1C6C182B"/>
    <w:rsid w:val="1D380F66"/>
    <w:rsid w:val="1DDF6EC2"/>
    <w:rsid w:val="1E7F08C1"/>
    <w:rsid w:val="1E9C3833"/>
    <w:rsid w:val="1EDC2425"/>
    <w:rsid w:val="1F3A692A"/>
    <w:rsid w:val="1F771A68"/>
    <w:rsid w:val="1FC26DC9"/>
    <w:rsid w:val="1FC43AE2"/>
    <w:rsid w:val="20104A88"/>
    <w:rsid w:val="20DB1465"/>
    <w:rsid w:val="20F70265"/>
    <w:rsid w:val="21235804"/>
    <w:rsid w:val="21556321"/>
    <w:rsid w:val="216920AA"/>
    <w:rsid w:val="217C38EE"/>
    <w:rsid w:val="21B64F0F"/>
    <w:rsid w:val="21D02AB7"/>
    <w:rsid w:val="22743AFF"/>
    <w:rsid w:val="22803348"/>
    <w:rsid w:val="23B165C9"/>
    <w:rsid w:val="23BD4344"/>
    <w:rsid w:val="23CB54C2"/>
    <w:rsid w:val="23F64618"/>
    <w:rsid w:val="24040C6E"/>
    <w:rsid w:val="24921D36"/>
    <w:rsid w:val="24CC090C"/>
    <w:rsid w:val="24F12ABA"/>
    <w:rsid w:val="25417052"/>
    <w:rsid w:val="26102F45"/>
    <w:rsid w:val="267F35C5"/>
    <w:rsid w:val="269A38FE"/>
    <w:rsid w:val="26E3394D"/>
    <w:rsid w:val="26F96044"/>
    <w:rsid w:val="276E589B"/>
    <w:rsid w:val="277A01BC"/>
    <w:rsid w:val="27E643FC"/>
    <w:rsid w:val="28651893"/>
    <w:rsid w:val="290548B5"/>
    <w:rsid w:val="298131EE"/>
    <w:rsid w:val="29A41C67"/>
    <w:rsid w:val="29D91397"/>
    <w:rsid w:val="29ED3545"/>
    <w:rsid w:val="2A706C0D"/>
    <w:rsid w:val="2A993E95"/>
    <w:rsid w:val="2A9C221B"/>
    <w:rsid w:val="2AAB389D"/>
    <w:rsid w:val="2AF605A5"/>
    <w:rsid w:val="2B1E3A5E"/>
    <w:rsid w:val="2B967045"/>
    <w:rsid w:val="2BF80E36"/>
    <w:rsid w:val="2C4A67BF"/>
    <w:rsid w:val="2C7A14BD"/>
    <w:rsid w:val="2CCC3B60"/>
    <w:rsid w:val="2D072857"/>
    <w:rsid w:val="2E045341"/>
    <w:rsid w:val="2EE44DB6"/>
    <w:rsid w:val="2EE74EC9"/>
    <w:rsid w:val="2F166DD5"/>
    <w:rsid w:val="2F965A3E"/>
    <w:rsid w:val="2FF2011F"/>
    <w:rsid w:val="2FF355C4"/>
    <w:rsid w:val="300F4C88"/>
    <w:rsid w:val="30C45598"/>
    <w:rsid w:val="31096C2C"/>
    <w:rsid w:val="318A5CBA"/>
    <w:rsid w:val="31AE581A"/>
    <w:rsid w:val="31DF15B6"/>
    <w:rsid w:val="326A3210"/>
    <w:rsid w:val="328271B8"/>
    <w:rsid w:val="32B1192B"/>
    <w:rsid w:val="32FE5F55"/>
    <w:rsid w:val="33117254"/>
    <w:rsid w:val="33120F1A"/>
    <w:rsid w:val="334F3DEA"/>
    <w:rsid w:val="339E4F4E"/>
    <w:rsid w:val="33A271AC"/>
    <w:rsid w:val="33CD4F48"/>
    <w:rsid w:val="33DC0DBE"/>
    <w:rsid w:val="343C5374"/>
    <w:rsid w:val="35A523F4"/>
    <w:rsid w:val="360A2A71"/>
    <w:rsid w:val="371933B3"/>
    <w:rsid w:val="371F57E1"/>
    <w:rsid w:val="379A6050"/>
    <w:rsid w:val="379B6CF5"/>
    <w:rsid w:val="37B01987"/>
    <w:rsid w:val="3809574F"/>
    <w:rsid w:val="38151549"/>
    <w:rsid w:val="384F5208"/>
    <w:rsid w:val="386E3EB8"/>
    <w:rsid w:val="38AB711C"/>
    <w:rsid w:val="38B175B2"/>
    <w:rsid w:val="38F94BA1"/>
    <w:rsid w:val="391C0D7D"/>
    <w:rsid w:val="398E79B6"/>
    <w:rsid w:val="39C11C4E"/>
    <w:rsid w:val="39FB28BA"/>
    <w:rsid w:val="3A237227"/>
    <w:rsid w:val="3A65675B"/>
    <w:rsid w:val="3AAA01F0"/>
    <w:rsid w:val="3AFB7DBE"/>
    <w:rsid w:val="3B0C19D1"/>
    <w:rsid w:val="3B586C0F"/>
    <w:rsid w:val="3BBA3BE9"/>
    <w:rsid w:val="3BC74CD7"/>
    <w:rsid w:val="3C0D619F"/>
    <w:rsid w:val="3C321FC0"/>
    <w:rsid w:val="3C576FDC"/>
    <w:rsid w:val="3D461EBE"/>
    <w:rsid w:val="3D894AFC"/>
    <w:rsid w:val="3D8B5E92"/>
    <w:rsid w:val="3DBA7195"/>
    <w:rsid w:val="3DD0760E"/>
    <w:rsid w:val="3DD90D73"/>
    <w:rsid w:val="3E38348A"/>
    <w:rsid w:val="3F386AC9"/>
    <w:rsid w:val="3F88705F"/>
    <w:rsid w:val="3F89377B"/>
    <w:rsid w:val="3F8F24D9"/>
    <w:rsid w:val="3FDF657F"/>
    <w:rsid w:val="3FF11D46"/>
    <w:rsid w:val="40333525"/>
    <w:rsid w:val="404314B0"/>
    <w:rsid w:val="40A12326"/>
    <w:rsid w:val="40CD6C2F"/>
    <w:rsid w:val="41211A70"/>
    <w:rsid w:val="41D6697E"/>
    <w:rsid w:val="421A698C"/>
    <w:rsid w:val="42450E16"/>
    <w:rsid w:val="430C2256"/>
    <w:rsid w:val="43497F89"/>
    <w:rsid w:val="43AD0CAA"/>
    <w:rsid w:val="43F12C25"/>
    <w:rsid w:val="44D13FA1"/>
    <w:rsid w:val="44E747ED"/>
    <w:rsid w:val="44EF6C17"/>
    <w:rsid w:val="44F841BA"/>
    <w:rsid w:val="45BD0473"/>
    <w:rsid w:val="45EF5DA5"/>
    <w:rsid w:val="46623619"/>
    <w:rsid w:val="46D53B3E"/>
    <w:rsid w:val="47263E69"/>
    <w:rsid w:val="474D477C"/>
    <w:rsid w:val="47BE53A7"/>
    <w:rsid w:val="48623F1C"/>
    <w:rsid w:val="49561ADD"/>
    <w:rsid w:val="4A4975E6"/>
    <w:rsid w:val="4A5212E9"/>
    <w:rsid w:val="4AD02616"/>
    <w:rsid w:val="4B575E2E"/>
    <w:rsid w:val="4B7F49FF"/>
    <w:rsid w:val="4C015432"/>
    <w:rsid w:val="4C0B24F4"/>
    <w:rsid w:val="4CAA6C7D"/>
    <w:rsid w:val="4D2C1A3E"/>
    <w:rsid w:val="4E2F2AA2"/>
    <w:rsid w:val="4E2F755A"/>
    <w:rsid w:val="4EFB0915"/>
    <w:rsid w:val="4F1629FA"/>
    <w:rsid w:val="4F4D3E7D"/>
    <w:rsid w:val="4FA82D5D"/>
    <w:rsid w:val="4FB35AF7"/>
    <w:rsid w:val="4FBD7025"/>
    <w:rsid w:val="4FF17F5D"/>
    <w:rsid w:val="503400C8"/>
    <w:rsid w:val="506554A0"/>
    <w:rsid w:val="51F34C80"/>
    <w:rsid w:val="52321778"/>
    <w:rsid w:val="525079F7"/>
    <w:rsid w:val="528269CB"/>
    <w:rsid w:val="529E67D2"/>
    <w:rsid w:val="53723627"/>
    <w:rsid w:val="539F1432"/>
    <w:rsid w:val="547943E1"/>
    <w:rsid w:val="54C3488B"/>
    <w:rsid w:val="54CB3C81"/>
    <w:rsid w:val="54DE35D6"/>
    <w:rsid w:val="550374B2"/>
    <w:rsid w:val="551B692E"/>
    <w:rsid w:val="551E5A8D"/>
    <w:rsid w:val="55502405"/>
    <w:rsid w:val="55833B78"/>
    <w:rsid w:val="558F1EC6"/>
    <w:rsid w:val="55EC2CBD"/>
    <w:rsid w:val="56115D79"/>
    <w:rsid w:val="56212673"/>
    <w:rsid w:val="56255837"/>
    <w:rsid w:val="57746ACA"/>
    <w:rsid w:val="577B4AC9"/>
    <w:rsid w:val="57EC293F"/>
    <w:rsid w:val="57ED2DFB"/>
    <w:rsid w:val="58D86F94"/>
    <w:rsid w:val="58DF4003"/>
    <w:rsid w:val="590468B0"/>
    <w:rsid w:val="59B07FF2"/>
    <w:rsid w:val="5A0D5852"/>
    <w:rsid w:val="5A305BCD"/>
    <w:rsid w:val="5A6F122B"/>
    <w:rsid w:val="5AC94C0C"/>
    <w:rsid w:val="5AE5429F"/>
    <w:rsid w:val="5B1F3588"/>
    <w:rsid w:val="5B225E5B"/>
    <w:rsid w:val="5B58522E"/>
    <w:rsid w:val="5B597889"/>
    <w:rsid w:val="5B995DBD"/>
    <w:rsid w:val="5BA12D0B"/>
    <w:rsid w:val="5C1D3E30"/>
    <w:rsid w:val="5CCC34BF"/>
    <w:rsid w:val="5CDF1F30"/>
    <w:rsid w:val="5DA01007"/>
    <w:rsid w:val="5DB968D1"/>
    <w:rsid w:val="5E1F3986"/>
    <w:rsid w:val="5E3E2FC7"/>
    <w:rsid w:val="5EB24FC1"/>
    <w:rsid w:val="5F4D2D6D"/>
    <w:rsid w:val="5FAE0A61"/>
    <w:rsid w:val="5FF24106"/>
    <w:rsid w:val="602526A4"/>
    <w:rsid w:val="60434DF4"/>
    <w:rsid w:val="609E4AD1"/>
    <w:rsid w:val="60A10155"/>
    <w:rsid w:val="60B91952"/>
    <w:rsid w:val="60FC1AF8"/>
    <w:rsid w:val="614140DA"/>
    <w:rsid w:val="6144727E"/>
    <w:rsid w:val="62130AA3"/>
    <w:rsid w:val="622040D4"/>
    <w:rsid w:val="62685183"/>
    <w:rsid w:val="626E0734"/>
    <w:rsid w:val="627E249A"/>
    <w:rsid w:val="62BA7B39"/>
    <w:rsid w:val="62DE6397"/>
    <w:rsid w:val="635A5736"/>
    <w:rsid w:val="63A44308"/>
    <w:rsid w:val="63C8574F"/>
    <w:rsid w:val="63F12CA3"/>
    <w:rsid w:val="63FE3BC2"/>
    <w:rsid w:val="645E29A3"/>
    <w:rsid w:val="64BE62A0"/>
    <w:rsid w:val="64C66176"/>
    <w:rsid w:val="651F6C22"/>
    <w:rsid w:val="65202536"/>
    <w:rsid w:val="65DC0C6F"/>
    <w:rsid w:val="662E09A6"/>
    <w:rsid w:val="66F71B32"/>
    <w:rsid w:val="67074A39"/>
    <w:rsid w:val="67124798"/>
    <w:rsid w:val="682F7C1F"/>
    <w:rsid w:val="689868AA"/>
    <w:rsid w:val="6905015C"/>
    <w:rsid w:val="69627862"/>
    <w:rsid w:val="69970473"/>
    <w:rsid w:val="69F25926"/>
    <w:rsid w:val="6A9062CA"/>
    <w:rsid w:val="6B0C3C7B"/>
    <w:rsid w:val="6B756CC2"/>
    <w:rsid w:val="6BDC4725"/>
    <w:rsid w:val="6C210541"/>
    <w:rsid w:val="6C567CAD"/>
    <w:rsid w:val="6D1B7A87"/>
    <w:rsid w:val="6D612E39"/>
    <w:rsid w:val="6DD65CBD"/>
    <w:rsid w:val="6E1D0F28"/>
    <w:rsid w:val="6E336693"/>
    <w:rsid w:val="6E3F5687"/>
    <w:rsid w:val="6F2B582F"/>
    <w:rsid w:val="6FC4760A"/>
    <w:rsid w:val="6FE31F34"/>
    <w:rsid w:val="70980ADF"/>
    <w:rsid w:val="70DE3F22"/>
    <w:rsid w:val="70EF23E1"/>
    <w:rsid w:val="712B182A"/>
    <w:rsid w:val="715749E8"/>
    <w:rsid w:val="71642A89"/>
    <w:rsid w:val="71C9581D"/>
    <w:rsid w:val="71D16BF4"/>
    <w:rsid w:val="71EE2FDA"/>
    <w:rsid w:val="72142995"/>
    <w:rsid w:val="722A3107"/>
    <w:rsid w:val="7264369D"/>
    <w:rsid w:val="735524B0"/>
    <w:rsid w:val="735D3512"/>
    <w:rsid w:val="73AC0E1A"/>
    <w:rsid w:val="73D06EB5"/>
    <w:rsid w:val="74140FCE"/>
    <w:rsid w:val="74161168"/>
    <w:rsid w:val="74213814"/>
    <w:rsid w:val="744F66F2"/>
    <w:rsid w:val="74504B82"/>
    <w:rsid w:val="75110FE6"/>
    <w:rsid w:val="753A095B"/>
    <w:rsid w:val="75E61490"/>
    <w:rsid w:val="76214BD9"/>
    <w:rsid w:val="762A05B3"/>
    <w:rsid w:val="763A1FAD"/>
    <w:rsid w:val="763E1613"/>
    <w:rsid w:val="768E1438"/>
    <w:rsid w:val="76D94FB4"/>
    <w:rsid w:val="77047EBC"/>
    <w:rsid w:val="77A619C7"/>
    <w:rsid w:val="77C216EE"/>
    <w:rsid w:val="78574A95"/>
    <w:rsid w:val="78673648"/>
    <w:rsid w:val="78755B71"/>
    <w:rsid w:val="79A44CFC"/>
    <w:rsid w:val="79BB5B09"/>
    <w:rsid w:val="79C862E7"/>
    <w:rsid w:val="79DE5924"/>
    <w:rsid w:val="7A064B68"/>
    <w:rsid w:val="7A6724DB"/>
    <w:rsid w:val="7A8C78CE"/>
    <w:rsid w:val="7AAB4CCF"/>
    <w:rsid w:val="7B2F2C5B"/>
    <w:rsid w:val="7B895357"/>
    <w:rsid w:val="7BC91674"/>
    <w:rsid w:val="7BD051CB"/>
    <w:rsid w:val="7C35511A"/>
    <w:rsid w:val="7C6820D7"/>
    <w:rsid w:val="7CA675B7"/>
    <w:rsid w:val="7D7B7597"/>
    <w:rsid w:val="7D885A4A"/>
    <w:rsid w:val="7DCA2232"/>
    <w:rsid w:val="7E6D58E5"/>
    <w:rsid w:val="7E8F3442"/>
    <w:rsid w:val="7EA10370"/>
    <w:rsid w:val="7F4660B2"/>
    <w:rsid w:val="7FC4458A"/>
    <w:rsid w:val="7FDA3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customXml" Target="../customXml/item1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shipeng</dc:creator>
  <cp:lastModifiedBy>shipeng</cp:lastModifiedBy>
  <dcterms:modified xsi:type="dcterms:W3CDTF">2020-04-10T07:50:22Z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